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86" w:rsidRDefault="007D5D86" w:rsidP="00922649">
      <w:pPr>
        <w:jc w:val="center"/>
      </w:pPr>
      <w:r>
        <w:rPr>
          <w:rFonts w:hint="eastAsia"/>
        </w:rPr>
        <w:t>経営発達支援計画　伴走型小規模事業者支援事業</w:t>
      </w:r>
    </w:p>
    <w:p w:rsidR="007D5D86" w:rsidRPr="00922649" w:rsidRDefault="007D5D86" w:rsidP="00922649">
      <w:pPr>
        <w:jc w:val="center"/>
        <w:rPr>
          <w:sz w:val="28"/>
          <w:szCs w:val="28"/>
        </w:rPr>
      </w:pPr>
      <w:r w:rsidRPr="00922649">
        <w:rPr>
          <w:rFonts w:hint="eastAsia"/>
          <w:sz w:val="28"/>
          <w:szCs w:val="28"/>
        </w:rPr>
        <w:t>鏡野町アンテナショップ「夢広場」需要動向調査報告書</w:t>
      </w:r>
    </w:p>
    <w:p w:rsidR="007D5D86" w:rsidRDefault="007D5D86"/>
    <w:p w:rsidR="007D5D86" w:rsidRDefault="007D5D86">
      <w:r>
        <w:rPr>
          <w:rFonts w:hint="eastAsia"/>
        </w:rPr>
        <w:t>Ⅰ.調査概要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D5D86" w:rsidTr="0042013C">
        <w:trPr>
          <w:trHeight w:val="2232"/>
        </w:trPr>
        <w:tc>
          <w:tcPr>
            <w:tcW w:w="1838" w:type="dxa"/>
            <w:vAlign w:val="center"/>
          </w:tcPr>
          <w:p w:rsidR="007D5D86" w:rsidRDefault="007D5D86" w:rsidP="0042013C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6656" w:type="dxa"/>
          </w:tcPr>
          <w:p w:rsidR="007D5D86" w:rsidRDefault="007D5D86">
            <w:r>
              <w:rPr>
                <w:rFonts w:hint="eastAsia"/>
              </w:rPr>
              <w:t>平成30年</w:t>
            </w:r>
            <w:r w:rsidR="00AA63D6">
              <w:rPr>
                <w:rFonts w:hint="eastAsia"/>
              </w:rPr>
              <w:t>7月21日（土）</w:t>
            </w:r>
            <w:r w:rsidR="00B66594">
              <w:rPr>
                <w:rFonts w:hint="eastAsia"/>
              </w:rPr>
              <w:t>、</w:t>
            </w:r>
            <w:r w:rsidR="00AA63D6">
              <w:rPr>
                <w:rFonts w:hint="eastAsia"/>
              </w:rPr>
              <w:t>大阪府茨木市に</w:t>
            </w:r>
            <w:r w:rsidR="00B66594">
              <w:rPr>
                <w:rFonts w:hint="eastAsia"/>
              </w:rPr>
              <w:t>開店した</w:t>
            </w:r>
            <w:r w:rsidR="00AA63D6">
              <w:rPr>
                <w:rFonts w:hint="eastAsia"/>
              </w:rPr>
              <w:t>鏡野町アンテナショップ「夢広場」</w:t>
            </w:r>
            <w:r w:rsidR="00B66594">
              <w:rPr>
                <w:rFonts w:hint="eastAsia"/>
              </w:rPr>
              <w:t>の需要動向調査を実施し、夢広場利用客の購買動向や、特に加工品におけるニーズを把握する。</w:t>
            </w:r>
          </w:p>
          <w:p w:rsidR="007D5D86" w:rsidRDefault="00B66594" w:rsidP="0042013C">
            <w:r>
              <w:rPr>
                <w:rFonts w:hint="eastAsia"/>
              </w:rPr>
              <w:t>その調査結果を鏡野地区内の小規模事業者</w:t>
            </w:r>
            <w:r w:rsidR="00860637">
              <w:rPr>
                <w:rFonts w:hint="eastAsia"/>
              </w:rPr>
              <w:t>へ</w:t>
            </w:r>
            <w:r w:rsidR="0042013C">
              <w:rPr>
                <w:rFonts w:hint="eastAsia"/>
              </w:rPr>
              <w:t>情報提供</w:t>
            </w:r>
            <w:r w:rsidR="00860637">
              <w:rPr>
                <w:rFonts w:hint="eastAsia"/>
              </w:rPr>
              <w:t>し</w:t>
            </w:r>
            <w:r w:rsidR="0042013C">
              <w:rPr>
                <w:rFonts w:hint="eastAsia"/>
              </w:rPr>
              <w:t>、</w:t>
            </w:r>
            <w:r w:rsidR="00860637">
              <w:rPr>
                <w:rFonts w:hint="eastAsia"/>
              </w:rPr>
              <w:t>活用してもらうことで、</w:t>
            </w:r>
            <w:r w:rsidR="0042013C">
              <w:rPr>
                <w:rFonts w:hint="eastAsia"/>
              </w:rPr>
              <w:t>今後の関西方面へのB</w:t>
            </w:r>
            <w:r w:rsidR="0042013C">
              <w:t xml:space="preserve"> </w:t>
            </w:r>
            <w:r w:rsidR="0042013C">
              <w:rPr>
                <w:rFonts w:hint="eastAsia"/>
              </w:rPr>
              <w:t>to C販路開拓並びに販路の確保に繋げていくことを目的とする。</w:t>
            </w:r>
          </w:p>
        </w:tc>
      </w:tr>
      <w:tr w:rsidR="007D5D86" w:rsidTr="0042013C">
        <w:trPr>
          <w:trHeight w:val="551"/>
        </w:trPr>
        <w:tc>
          <w:tcPr>
            <w:tcW w:w="1838" w:type="dxa"/>
            <w:vAlign w:val="center"/>
          </w:tcPr>
          <w:p w:rsidR="007D5D86" w:rsidRDefault="007D5D86" w:rsidP="0042013C">
            <w:pPr>
              <w:jc w:val="center"/>
            </w:pPr>
            <w:r>
              <w:rPr>
                <w:rFonts w:hint="eastAsia"/>
              </w:rPr>
              <w:t>調査対象</w:t>
            </w:r>
          </w:p>
        </w:tc>
        <w:tc>
          <w:tcPr>
            <w:tcW w:w="6656" w:type="dxa"/>
            <w:vAlign w:val="center"/>
          </w:tcPr>
          <w:p w:rsidR="007D5D86" w:rsidRDefault="0042013C">
            <w:r>
              <w:rPr>
                <w:rFonts w:hint="eastAsia"/>
              </w:rPr>
              <w:t>「夢広場」利用客及び大阪府茨木市東中条町近隣住民</w:t>
            </w:r>
          </w:p>
        </w:tc>
      </w:tr>
      <w:tr w:rsidR="007D5D86" w:rsidTr="0042013C">
        <w:trPr>
          <w:trHeight w:val="559"/>
        </w:trPr>
        <w:tc>
          <w:tcPr>
            <w:tcW w:w="1838" w:type="dxa"/>
            <w:vAlign w:val="center"/>
          </w:tcPr>
          <w:p w:rsidR="007D5D86" w:rsidRDefault="007D5D86" w:rsidP="0042013C">
            <w:pPr>
              <w:jc w:val="center"/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6656" w:type="dxa"/>
            <w:vAlign w:val="center"/>
          </w:tcPr>
          <w:p w:rsidR="007D5D86" w:rsidRDefault="0042013C">
            <w:r>
              <w:rPr>
                <w:rFonts w:hint="eastAsia"/>
              </w:rPr>
              <w:t>令和元年７月20日（土）～21日（日）2日間</w:t>
            </w:r>
          </w:p>
        </w:tc>
      </w:tr>
      <w:tr w:rsidR="007D5D86" w:rsidTr="0042013C">
        <w:trPr>
          <w:trHeight w:val="567"/>
        </w:trPr>
        <w:tc>
          <w:tcPr>
            <w:tcW w:w="1838" w:type="dxa"/>
            <w:vAlign w:val="center"/>
          </w:tcPr>
          <w:p w:rsidR="007D5D86" w:rsidRDefault="007D5D86" w:rsidP="0042013C">
            <w:pPr>
              <w:jc w:val="center"/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6656" w:type="dxa"/>
            <w:vAlign w:val="center"/>
          </w:tcPr>
          <w:p w:rsidR="007D5D86" w:rsidRDefault="0042013C">
            <w:r>
              <w:rPr>
                <w:rFonts w:hint="eastAsia"/>
              </w:rPr>
              <w:t>アンケート形式による調査</w:t>
            </w:r>
          </w:p>
        </w:tc>
      </w:tr>
      <w:tr w:rsidR="007D5D86" w:rsidTr="0042013C">
        <w:trPr>
          <w:trHeight w:val="547"/>
        </w:trPr>
        <w:tc>
          <w:tcPr>
            <w:tcW w:w="1838" w:type="dxa"/>
            <w:vAlign w:val="center"/>
          </w:tcPr>
          <w:p w:rsidR="007D5D86" w:rsidRDefault="007D5D86" w:rsidP="0042013C">
            <w:pPr>
              <w:jc w:val="center"/>
            </w:pPr>
            <w:r>
              <w:rPr>
                <w:rFonts w:hint="eastAsia"/>
              </w:rPr>
              <w:t>回答件数</w:t>
            </w:r>
          </w:p>
        </w:tc>
        <w:tc>
          <w:tcPr>
            <w:tcW w:w="6656" w:type="dxa"/>
            <w:vAlign w:val="center"/>
          </w:tcPr>
          <w:p w:rsidR="007D5D86" w:rsidRDefault="0042013C">
            <w:r>
              <w:rPr>
                <w:rFonts w:hint="eastAsia"/>
              </w:rPr>
              <w:t>269件</w:t>
            </w:r>
          </w:p>
        </w:tc>
      </w:tr>
    </w:tbl>
    <w:p w:rsidR="007D5D86" w:rsidRDefault="007D5D86"/>
    <w:p w:rsidR="007D5D86" w:rsidRDefault="007D5D86"/>
    <w:p w:rsidR="000801B5" w:rsidRDefault="009F4C63" w:rsidP="000801B5">
      <w:r>
        <w:rPr>
          <w:rFonts w:hint="eastAsia"/>
        </w:rPr>
        <w:t>Ⅱ</w:t>
      </w:r>
      <w:r w:rsidR="000801B5">
        <w:rPr>
          <w:rFonts w:hint="eastAsia"/>
        </w:rPr>
        <w:t>.調査結果</w:t>
      </w:r>
    </w:p>
    <w:p w:rsidR="007D5D86" w:rsidRDefault="000801B5">
      <w:r>
        <w:rPr>
          <w:rFonts w:hint="eastAsia"/>
        </w:rPr>
        <w:t>（1）記入者情報</w:t>
      </w:r>
    </w:p>
    <w:p w:rsidR="007D5D86" w:rsidRDefault="000D19CF" w:rsidP="009F4C63">
      <w:pPr>
        <w:ind w:firstLineChars="100" w:firstLine="210"/>
      </w:pPr>
      <w:r w:rsidRPr="000801B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80038</wp:posOffset>
            </wp:positionH>
            <wp:positionV relativeFrom="paragraph">
              <wp:posOffset>168800</wp:posOffset>
            </wp:positionV>
            <wp:extent cx="5400040" cy="5632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1B5">
        <w:rPr>
          <w:rFonts w:hint="eastAsia"/>
        </w:rPr>
        <w:t>1.性別</w:t>
      </w:r>
    </w:p>
    <w:p w:rsidR="007D5D86" w:rsidRDefault="007D5D86"/>
    <w:p w:rsidR="007D5D86" w:rsidRDefault="007D5D86"/>
    <w:p w:rsidR="000801B5" w:rsidRDefault="009F4C63" w:rsidP="00922649">
      <w:pPr>
        <w:ind w:left="210" w:hangingChars="100" w:hanging="210"/>
      </w:pPr>
      <w:r>
        <w:rPr>
          <w:rFonts w:hint="eastAsia"/>
        </w:rPr>
        <w:t xml:space="preserve">　</w:t>
      </w:r>
      <w:r w:rsidR="00922649">
        <w:rPr>
          <w:rFonts w:hint="eastAsia"/>
        </w:rPr>
        <w:t xml:space="preserve">　</w:t>
      </w:r>
      <w:r>
        <w:rPr>
          <w:rFonts w:hint="eastAsia"/>
        </w:rPr>
        <w:t>夢広場への来店</w:t>
      </w:r>
      <w:r w:rsidR="00922649">
        <w:rPr>
          <w:rFonts w:hint="eastAsia"/>
        </w:rPr>
        <w:t>客</w:t>
      </w:r>
      <w:r w:rsidR="00AB2B0D">
        <w:rPr>
          <w:rFonts w:hint="eastAsia"/>
        </w:rPr>
        <w:t>の性別は</w:t>
      </w:r>
      <w:r w:rsidR="00922649">
        <w:rPr>
          <w:rFonts w:hint="eastAsia"/>
        </w:rPr>
        <w:t>「</w:t>
      </w:r>
      <w:r w:rsidR="00AB2B0D">
        <w:rPr>
          <w:rFonts w:hint="eastAsia"/>
        </w:rPr>
        <w:t>女性</w:t>
      </w:r>
      <w:r w:rsidR="00922649">
        <w:rPr>
          <w:rFonts w:hint="eastAsia"/>
        </w:rPr>
        <w:t>」</w:t>
      </w:r>
      <w:r w:rsidR="00AB2B0D">
        <w:rPr>
          <w:rFonts w:hint="eastAsia"/>
        </w:rPr>
        <w:t>73.2％、</w:t>
      </w:r>
      <w:r w:rsidR="00922649">
        <w:rPr>
          <w:rFonts w:hint="eastAsia"/>
        </w:rPr>
        <w:t>「</w:t>
      </w:r>
      <w:r w:rsidR="00AB2B0D">
        <w:rPr>
          <w:rFonts w:hint="eastAsia"/>
        </w:rPr>
        <w:t>男性</w:t>
      </w:r>
      <w:r w:rsidR="00922649">
        <w:rPr>
          <w:rFonts w:hint="eastAsia"/>
        </w:rPr>
        <w:t>」</w:t>
      </w:r>
      <w:r w:rsidR="00AB2B0D">
        <w:rPr>
          <w:rFonts w:hint="eastAsia"/>
        </w:rPr>
        <w:t>26.8％であり、</w:t>
      </w:r>
      <w:r w:rsidR="00922649">
        <w:rPr>
          <w:rFonts w:hint="eastAsia"/>
        </w:rPr>
        <w:t>「</w:t>
      </w:r>
      <w:r w:rsidR="00AB2B0D">
        <w:rPr>
          <w:rFonts w:hint="eastAsia"/>
        </w:rPr>
        <w:t>女性</w:t>
      </w:r>
      <w:r w:rsidR="00922649">
        <w:rPr>
          <w:rFonts w:hint="eastAsia"/>
        </w:rPr>
        <w:t>」</w:t>
      </w:r>
      <w:r w:rsidR="00AB2B0D">
        <w:rPr>
          <w:rFonts w:hint="eastAsia"/>
        </w:rPr>
        <w:t>が概ね7割を占めている。</w:t>
      </w:r>
    </w:p>
    <w:p w:rsidR="000801B5" w:rsidRDefault="000801B5"/>
    <w:p w:rsidR="000801B5" w:rsidRDefault="009F4C63" w:rsidP="009F4C63">
      <w:pPr>
        <w:ind w:firstLineChars="100" w:firstLine="210"/>
      </w:pPr>
      <w:r w:rsidRPr="000D19C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87962</wp:posOffset>
            </wp:positionH>
            <wp:positionV relativeFrom="paragraph">
              <wp:posOffset>154802</wp:posOffset>
            </wp:positionV>
            <wp:extent cx="5400040" cy="12280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9CF">
        <w:rPr>
          <w:rFonts w:hint="eastAsia"/>
        </w:rPr>
        <w:t>2.年齢</w:t>
      </w:r>
    </w:p>
    <w:p w:rsidR="000801B5" w:rsidRDefault="000801B5"/>
    <w:p w:rsidR="000801B5" w:rsidRDefault="000801B5"/>
    <w:p w:rsidR="000801B5" w:rsidRDefault="000801B5"/>
    <w:p w:rsidR="000801B5" w:rsidRDefault="000801B5"/>
    <w:p w:rsidR="000801B5" w:rsidRDefault="000801B5"/>
    <w:p w:rsidR="00AB2B0D" w:rsidRDefault="00AB2B0D" w:rsidP="00922649">
      <w:pPr>
        <w:ind w:left="210" w:hangingChars="100" w:hanging="210"/>
      </w:pPr>
      <w:r>
        <w:rPr>
          <w:rFonts w:hint="eastAsia"/>
        </w:rPr>
        <w:t xml:space="preserve">　</w:t>
      </w:r>
      <w:r w:rsidR="00922649">
        <w:rPr>
          <w:rFonts w:hint="eastAsia"/>
        </w:rPr>
        <w:t xml:space="preserve">　</w:t>
      </w:r>
      <w:r>
        <w:rPr>
          <w:rFonts w:hint="eastAsia"/>
        </w:rPr>
        <w:t>来店客の年齢は</w:t>
      </w:r>
      <w:r w:rsidR="00922649">
        <w:rPr>
          <w:rFonts w:hint="eastAsia"/>
        </w:rPr>
        <w:t>「</w:t>
      </w:r>
      <w:r>
        <w:rPr>
          <w:rFonts w:hint="eastAsia"/>
        </w:rPr>
        <w:t>40代</w:t>
      </w:r>
      <w:r w:rsidR="00922649">
        <w:rPr>
          <w:rFonts w:hint="eastAsia"/>
        </w:rPr>
        <w:t>」</w:t>
      </w:r>
      <w:r>
        <w:rPr>
          <w:rFonts w:hint="eastAsia"/>
        </w:rPr>
        <w:t>23.0％、</w:t>
      </w:r>
      <w:r w:rsidR="00922649">
        <w:rPr>
          <w:rFonts w:hint="eastAsia"/>
        </w:rPr>
        <w:t>「</w:t>
      </w:r>
      <w:r>
        <w:rPr>
          <w:rFonts w:hint="eastAsia"/>
        </w:rPr>
        <w:t>50代</w:t>
      </w:r>
      <w:r w:rsidR="00922649">
        <w:rPr>
          <w:rFonts w:hint="eastAsia"/>
        </w:rPr>
        <w:t>」</w:t>
      </w:r>
      <w:r>
        <w:rPr>
          <w:rFonts w:hint="eastAsia"/>
        </w:rPr>
        <w:t>20.8％、</w:t>
      </w:r>
      <w:r w:rsidR="00922649">
        <w:rPr>
          <w:rFonts w:hint="eastAsia"/>
        </w:rPr>
        <w:t>「</w:t>
      </w:r>
      <w:r>
        <w:rPr>
          <w:rFonts w:hint="eastAsia"/>
        </w:rPr>
        <w:t>60代</w:t>
      </w:r>
      <w:r w:rsidR="00922649">
        <w:rPr>
          <w:rFonts w:hint="eastAsia"/>
        </w:rPr>
        <w:t>」</w:t>
      </w:r>
      <w:r>
        <w:rPr>
          <w:rFonts w:hint="eastAsia"/>
        </w:rPr>
        <w:t>19.0％、</w:t>
      </w:r>
      <w:r w:rsidR="00922649">
        <w:rPr>
          <w:rFonts w:hint="eastAsia"/>
        </w:rPr>
        <w:t>「</w:t>
      </w:r>
      <w:r>
        <w:rPr>
          <w:rFonts w:hint="eastAsia"/>
        </w:rPr>
        <w:t>70代以上</w:t>
      </w:r>
      <w:r w:rsidR="00922649">
        <w:rPr>
          <w:rFonts w:hint="eastAsia"/>
        </w:rPr>
        <w:t>」</w:t>
      </w:r>
      <w:r>
        <w:rPr>
          <w:rFonts w:hint="eastAsia"/>
        </w:rPr>
        <w:t>18.</w:t>
      </w:r>
      <w:r w:rsidR="002A7EA6">
        <w:rPr>
          <w:rFonts w:hint="eastAsia"/>
        </w:rPr>
        <w:t>20</w:t>
      </w:r>
      <w:r>
        <w:rPr>
          <w:rFonts w:hint="eastAsia"/>
        </w:rPr>
        <w:t>％で</w:t>
      </w:r>
      <w:r w:rsidR="00922649">
        <w:rPr>
          <w:rFonts w:hint="eastAsia"/>
        </w:rPr>
        <w:t>あり、上記4世代の来店</w:t>
      </w:r>
      <w:r>
        <w:rPr>
          <w:rFonts w:hint="eastAsia"/>
        </w:rPr>
        <w:t>割合はほぼ</w:t>
      </w:r>
      <w:r w:rsidR="00922649">
        <w:rPr>
          <w:rFonts w:hint="eastAsia"/>
        </w:rPr>
        <w:t>同率</w:t>
      </w:r>
      <w:r>
        <w:rPr>
          <w:rFonts w:hint="eastAsia"/>
        </w:rPr>
        <w:t>であった。</w:t>
      </w:r>
      <w:r w:rsidR="00922649">
        <w:rPr>
          <w:rFonts w:hint="eastAsia"/>
        </w:rPr>
        <w:t>また、</w:t>
      </w:r>
      <w:r w:rsidR="00860637">
        <w:rPr>
          <w:rFonts w:hint="eastAsia"/>
        </w:rPr>
        <w:t>全体</w:t>
      </w:r>
      <w:r>
        <w:rPr>
          <w:rFonts w:hint="eastAsia"/>
        </w:rPr>
        <w:t>の約8割が40代以上</w:t>
      </w:r>
      <w:r w:rsidR="00922649">
        <w:rPr>
          <w:rFonts w:hint="eastAsia"/>
        </w:rPr>
        <w:t>の世代が</w:t>
      </w:r>
      <w:r>
        <w:rPr>
          <w:rFonts w:hint="eastAsia"/>
        </w:rPr>
        <w:t>占めている。</w:t>
      </w:r>
    </w:p>
    <w:p w:rsidR="000801B5" w:rsidRDefault="00A90E67" w:rsidP="00A8715C">
      <w:pPr>
        <w:ind w:firstLineChars="100" w:firstLine="210"/>
      </w:pPr>
      <w:r w:rsidRPr="00877AAB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246380</wp:posOffset>
            </wp:positionH>
            <wp:positionV relativeFrom="paragraph">
              <wp:posOffset>169877</wp:posOffset>
            </wp:positionV>
            <wp:extent cx="5400040" cy="120523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9CF">
        <w:rPr>
          <w:rFonts w:hint="eastAsia"/>
        </w:rPr>
        <w:t>3.</w:t>
      </w:r>
      <w:r w:rsidR="00877AAB">
        <w:rPr>
          <w:rFonts w:hint="eastAsia"/>
        </w:rPr>
        <w:t>①</w:t>
      </w:r>
      <w:r>
        <w:rPr>
          <w:rFonts w:hint="eastAsia"/>
        </w:rPr>
        <w:t>家族の人数は？</w:t>
      </w:r>
    </w:p>
    <w:p w:rsidR="000D19CF" w:rsidRDefault="000D19CF"/>
    <w:p w:rsidR="00877AAB" w:rsidRDefault="00877AAB"/>
    <w:p w:rsidR="00877AAB" w:rsidRDefault="00877AAB"/>
    <w:p w:rsidR="00877AAB" w:rsidRDefault="00877AAB"/>
    <w:p w:rsidR="00877AAB" w:rsidRDefault="00877AAB"/>
    <w:p w:rsidR="00877AAB" w:rsidRDefault="00A8715C" w:rsidP="00922649">
      <w:pPr>
        <w:ind w:left="210" w:hangingChars="100" w:hanging="210"/>
      </w:pPr>
      <w:r>
        <w:rPr>
          <w:rFonts w:hint="eastAsia"/>
        </w:rPr>
        <w:t xml:space="preserve">　</w:t>
      </w:r>
      <w:r w:rsidR="00922649">
        <w:rPr>
          <w:rFonts w:hint="eastAsia"/>
        </w:rPr>
        <w:t xml:space="preserve">　</w:t>
      </w:r>
      <w:r>
        <w:rPr>
          <w:rFonts w:hint="eastAsia"/>
        </w:rPr>
        <w:t>来店客の</w:t>
      </w:r>
      <w:r w:rsidR="00922649">
        <w:rPr>
          <w:rFonts w:hint="eastAsia"/>
        </w:rPr>
        <w:t>同居</w:t>
      </w:r>
      <w:r>
        <w:rPr>
          <w:rFonts w:hint="eastAsia"/>
        </w:rPr>
        <w:t>家族の人数は</w:t>
      </w:r>
      <w:r w:rsidR="00922649">
        <w:rPr>
          <w:rFonts w:hint="eastAsia"/>
        </w:rPr>
        <w:t>「</w:t>
      </w:r>
      <w:r>
        <w:rPr>
          <w:rFonts w:hint="eastAsia"/>
        </w:rPr>
        <w:t>2人</w:t>
      </w:r>
      <w:r w:rsidR="00922649">
        <w:rPr>
          <w:rFonts w:hint="eastAsia"/>
        </w:rPr>
        <w:t>」が</w:t>
      </w:r>
      <w:r>
        <w:rPr>
          <w:rFonts w:hint="eastAsia"/>
        </w:rPr>
        <w:t>35.69％</w:t>
      </w:r>
      <w:r w:rsidR="00922649">
        <w:rPr>
          <w:rFonts w:hint="eastAsia"/>
        </w:rPr>
        <w:t>で</w:t>
      </w:r>
      <w:r>
        <w:rPr>
          <w:rFonts w:hint="eastAsia"/>
        </w:rPr>
        <w:t>全体の約3割を占め、続いて</w:t>
      </w:r>
      <w:r w:rsidR="00922649">
        <w:rPr>
          <w:rFonts w:hint="eastAsia"/>
        </w:rPr>
        <w:t>「</w:t>
      </w:r>
      <w:r>
        <w:rPr>
          <w:rFonts w:hint="eastAsia"/>
        </w:rPr>
        <w:t>3人</w:t>
      </w:r>
      <w:r w:rsidR="00922649">
        <w:rPr>
          <w:rFonts w:hint="eastAsia"/>
        </w:rPr>
        <w:t>」が</w:t>
      </w:r>
      <w:r>
        <w:rPr>
          <w:rFonts w:hint="eastAsia"/>
        </w:rPr>
        <w:t>27.88％、</w:t>
      </w:r>
      <w:r w:rsidR="00922649">
        <w:rPr>
          <w:rFonts w:hint="eastAsia"/>
        </w:rPr>
        <w:t>「</w:t>
      </w:r>
      <w:r>
        <w:rPr>
          <w:rFonts w:hint="eastAsia"/>
        </w:rPr>
        <w:t>4人</w:t>
      </w:r>
      <w:r w:rsidR="00922649">
        <w:rPr>
          <w:rFonts w:hint="eastAsia"/>
        </w:rPr>
        <w:t>」</w:t>
      </w:r>
      <w:r>
        <w:rPr>
          <w:rFonts w:hint="eastAsia"/>
        </w:rPr>
        <w:t>21.56％と続き、2人</w:t>
      </w:r>
      <w:r w:rsidR="00922649">
        <w:rPr>
          <w:rFonts w:hint="eastAsia"/>
        </w:rPr>
        <w:t>以上</w:t>
      </w:r>
      <w:r>
        <w:rPr>
          <w:rFonts w:hint="eastAsia"/>
        </w:rPr>
        <w:t>4人</w:t>
      </w:r>
      <w:r w:rsidR="00922649">
        <w:rPr>
          <w:rFonts w:hint="eastAsia"/>
        </w:rPr>
        <w:t>以下の</w:t>
      </w:r>
      <w:r>
        <w:rPr>
          <w:rFonts w:hint="eastAsia"/>
        </w:rPr>
        <w:t>家族割合が全体の8割を超える。</w:t>
      </w:r>
    </w:p>
    <w:p w:rsidR="00A8715C" w:rsidRDefault="00A8715C"/>
    <w:p w:rsidR="00877AAB" w:rsidRDefault="00A90E67" w:rsidP="00A8715C">
      <w:pPr>
        <w:ind w:firstLineChars="200" w:firstLine="420"/>
      </w:pPr>
      <w:r w:rsidRPr="000D19C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269875</wp:posOffset>
            </wp:positionH>
            <wp:positionV relativeFrom="paragraph">
              <wp:posOffset>135255</wp:posOffset>
            </wp:positionV>
            <wp:extent cx="5400040" cy="12534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AAB">
        <w:rPr>
          <w:rFonts w:hint="eastAsia"/>
        </w:rPr>
        <w:t>②一緒に住んでいる家族</w:t>
      </w:r>
      <w:r w:rsidR="00394F8F">
        <w:rPr>
          <w:rFonts w:hint="eastAsia"/>
        </w:rPr>
        <w:t>（複数回答可）</w:t>
      </w:r>
    </w:p>
    <w:p w:rsidR="00877AAB" w:rsidRPr="00877AAB" w:rsidRDefault="00877AAB"/>
    <w:p w:rsidR="00877AAB" w:rsidRDefault="00877AAB"/>
    <w:p w:rsidR="00877AAB" w:rsidRDefault="00877AAB"/>
    <w:p w:rsidR="00877AAB" w:rsidRDefault="00877AAB"/>
    <w:p w:rsidR="00877AAB" w:rsidRDefault="00877AAB"/>
    <w:p w:rsidR="00877AAB" w:rsidRDefault="00A8715C" w:rsidP="00922649">
      <w:pPr>
        <w:ind w:left="210" w:hangingChars="100" w:hanging="210"/>
      </w:pPr>
      <w:r>
        <w:rPr>
          <w:rFonts w:hint="eastAsia"/>
        </w:rPr>
        <w:t xml:space="preserve">　</w:t>
      </w:r>
      <w:r w:rsidR="00922649">
        <w:rPr>
          <w:rFonts w:hint="eastAsia"/>
        </w:rPr>
        <w:t xml:space="preserve">　</w:t>
      </w:r>
      <w:r>
        <w:rPr>
          <w:rFonts w:hint="eastAsia"/>
        </w:rPr>
        <w:t>来店客の家族構成は、配偶者と子供で住んでいる割合が一番多い。また、その他が39.00％と高いが、主にペットを飼っている方で</w:t>
      </w:r>
      <w:r w:rsidR="00922649">
        <w:rPr>
          <w:rFonts w:hint="eastAsia"/>
        </w:rPr>
        <w:t>あった</w:t>
      </w:r>
      <w:r>
        <w:rPr>
          <w:rFonts w:hint="eastAsia"/>
        </w:rPr>
        <w:t>。</w:t>
      </w:r>
    </w:p>
    <w:p w:rsidR="00A8715C" w:rsidRDefault="00A8715C"/>
    <w:p w:rsidR="002C7472" w:rsidRDefault="002C7472" w:rsidP="00922649">
      <w:pPr>
        <w:ind w:left="210" w:hangingChars="100" w:hanging="210"/>
      </w:pPr>
      <w:r>
        <w:rPr>
          <w:rFonts w:hint="eastAsia"/>
        </w:rPr>
        <w:t xml:space="preserve">　</w:t>
      </w:r>
      <w:r w:rsidR="00922649">
        <w:rPr>
          <w:rFonts w:hint="eastAsia"/>
        </w:rPr>
        <w:t xml:space="preserve">　</w:t>
      </w:r>
      <w:r>
        <w:rPr>
          <w:rFonts w:hint="eastAsia"/>
        </w:rPr>
        <w:t>上記の①</w:t>
      </w:r>
      <w:r w:rsidR="00922649">
        <w:rPr>
          <w:rFonts w:hint="eastAsia"/>
        </w:rPr>
        <w:t>・</w:t>
      </w:r>
      <w:r>
        <w:rPr>
          <w:rFonts w:hint="eastAsia"/>
        </w:rPr>
        <w:t>②</w:t>
      </w:r>
      <w:r w:rsidR="00922649">
        <w:rPr>
          <w:rFonts w:hint="eastAsia"/>
        </w:rPr>
        <w:t>の結果から</w:t>
      </w:r>
      <w:r>
        <w:rPr>
          <w:rFonts w:hint="eastAsia"/>
        </w:rPr>
        <w:t>考察すると、</w:t>
      </w:r>
      <w:r w:rsidR="00922649">
        <w:rPr>
          <w:rFonts w:hint="eastAsia"/>
        </w:rPr>
        <w:t>来店</w:t>
      </w:r>
      <w:r>
        <w:rPr>
          <w:rFonts w:hint="eastAsia"/>
        </w:rPr>
        <w:t>客の家族構成は2人から4人家族が大半を占めて</w:t>
      </w:r>
      <w:r w:rsidR="00860637">
        <w:rPr>
          <w:rFonts w:hint="eastAsia"/>
        </w:rPr>
        <w:t>いる。</w:t>
      </w:r>
      <w:r>
        <w:rPr>
          <w:rFonts w:hint="eastAsia"/>
        </w:rPr>
        <w:t>主に夫婦と子供で</w:t>
      </w:r>
      <w:r w:rsidR="00860637">
        <w:rPr>
          <w:rFonts w:hint="eastAsia"/>
        </w:rPr>
        <w:t>構成されており</w:t>
      </w:r>
      <w:r>
        <w:rPr>
          <w:rFonts w:hint="eastAsia"/>
        </w:rPr>
        <w:t>、それに加えペットを飼っている家族が多いことがわかる。</w:t>
      </w:r>
    </w:p>
    <w:p w:rsidR="000D19CF" w:rsidRDefault="000D19CF"/>
    <w:p w:rsidR="000D19CF" w:rsidRDefault="000D19CF" w:rsidP="000D19CF">
      <w:r>
        <w:rPr>
          <w:rFonts w:hint="eastAsia"/>
        </w:rPr>
        <w:t>（2）夢広場の利用状況について</w:t>
      </w:r>
    </w:p>
    <w:p w:rsidR="000801B5" w:rsidRDefault="00124944" w:rsidP="00922649">
      <w:pPr>
        <w:ind w:firstLineChars="100" w:firstLine="210"/>
      </w:pPr>
      <w:r w:rsidRPr="000D19C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262807</wp:posOffset>
            </wp:positionH>
            <wp:positionV relativeFrom="paragraph">
              <wp:posOffset>154305</wp:posOffset>
            </wp:positionV>
            <wp:extent cx="5400040" cy="10001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9CF">
        <w:rPr>
          <w:rFonts w:hint="eastAsia"/>
        </w:rPr>
        <w:t>4.夢広場を週何回利用しますか？</w:t>
      </w:r>
    </w:p>
    <w:p w:rsidR="000D19CF" w:rsidRDefault="000D19CF"/>
    <w:p w:rsidR="000D19CF" w:rsidRDefault="000D19CF"/>
    <w:p w:rsidR="000D19CF" w:rsidRDefault="000D19CF"/>
    <w:p w:rsidR="000D19CF" w:rsidRDefault="000D19CF"/>
    <w:p w:rsidR="000D19CF" w:rsidRDefault="00124944" w:rsidP="00922649">
      <w:pPr>
        <w:ind w:left="210" w:hangingChars="100" w:hanging="210"/>
      </w:pPr>
      <w:r>
        <w:rPr>
          <w:rFonts w:hint="eastAsia"/>
        </w:rPr>
        <w:t xml:space="preserve">　</w:t>
      </w:r>
      <w:r w:rsidR="00922649">
        <w:rPr>
          <w:rFonts w:hint="eastAsia"/>
        </w:rPr>
        <w:t xml:space="preserve">　</w:t>
      </w:r>
      <w:r>
        <w:rPr>
          <w:rFonts w:hint="eastAsia"/>
        </w:rPr>
        <w:t>来店客が夢広場を利用する頻度は、週1回から3回の利用が64.70％と</w:t>
      </w:r>
      <w:r w:rsidR="00BD7AD3">
        <w:rPr>
          <w:rFonts w:hint="eastAsia"/>
        </w:rPr>
        <w:t>全体の</w:t>
      </w:r>
      <w:r>
        <w:rPr>
          <w:rFonts w:hint="eastAsia"/>
        </w:rPr>
        <w:t>約6割を占め</w:t>
      </w:r>
      <w:r w:rsidR="00BD7AD3">
        <w:rPr>
          <w:rFonts w:hint="eastAsia"/>
        </w:rPr>
        <w:t>ている</w:t>
      </w:r>
      <w:r>
        <w:rPr>
          <w:rFonts w:hint="eastAsia"/>
        </w:rPr>
        <w:t>。また</w:t>
      </w:r>
      <w:r w:rsidR="00BD7AD3">
        <w:rPr>
          <w:rFonts w:hint="eastAsia"/>
        </w:rPr>
        <w:t>利用頻度を「</w:t>
      </w:r>
      <w:r>
        <w:rPr>
          <w:rFonts w:hint="eastAsia"/>
        </w:rPr>
        <w:t>0回</w:t>
      </w:r>
      <w:r w:rsidR="00BD7AD3">
        <w:rPr>
          <w:rFonts w:hint="eastAsia"/>
        </w:rPr>
        <w:t>」</w:t>
      </w:r>
      <w:r>
        <w:rPr>
          <w:rFonts w:hint="eastAsia"/>
        </w:rPr>
        <w:t>と回答した方は、今回夢広場のイベントをチラシで見て初めて夢広場へ来店した</w:t>
      </w:r>
      <w:r w:rsidR="00860637">
        <w:rPr>
          <w:rFonts w:hint="eastAsia"/>
        </w:rPr>
        <w:t>方</w:t>
      </w:r>
      <w:r>
        <w:rPr>
          <w:rFonts w:hint="eastAsia"/>
        </w:rPr>
        <w:t>であり、</w:t>
      </w:r>
      <w:r w:rsidR="00860637">
        <w:rPr>
          <w:rFonts w:hint="eastAsia"/>
        </w:rPr>
        <w:t>今回、</w:t>
      </w:r>
      <w:r w:rsidR="00BD7AD3">
        <w:rPr>
          <w:rFonts w:hint="eastAsia"/>
        </w:rPr>
        <w:t>全体の</w:t>
      </w:r>
      <w:r>
        <w:rPr>
          <w:rFonts w:hint="eastAsia"/>
        </w:rPr>
        <w:t>約2割の方が新規に</w:t>
      </w:r>
      <w:r w:rsidR="00BD7AD3">
        <w:rPr>
          <w:rFonts w:hint="eastAsia"/>
        </w:rPr>
        <w:t>夢広場へ</w:t>
      </w:r>
      <w:r>
        <w:rPr>
          <w:rFonts w:hint="eastAsia"/>
        </w:rPr>
        <w:t>来店したことがわかる。</w:t>
      </w:r>
    </w:p>
    <w:p w:rsidR="00124944" w:rsidRDefault="00124944"/>
    <w:p w:rsidR="00124944" w:rsidRDefault="00124944"/>
    <w:p w:rsidR="00124944" w:rsidRDefault="00124944"/>
    <w:p w:rsidR="00124944" w:rsidRDefault="00124944"/>
    <w:p w:rsidR="000D19CF" w:rsidRDefault="00124944" w:rsidP="00BD7AD3">
      <w:pPr>
        <w:ind w:firstLineChars="100" w:firstLine="210"/>
      </w:pPr>
      <w:r w:rsidRPr="000D19CF"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269185</wp:posOffset>
            </wp:positionH>
            <wp:positionV relativeFrom="paragraph">
              <wp:posOffset>137464</wp:posOffset>
            </wp:positionV>
            <wp:extent cx="5400040" cy="233616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9CF">
        <w:rPr>
          <w:rFonts w:hint="eastAsia"/>
        </w:rPr>
        <w:t>5.どのような商品をよく買いますか？</w:t>
      </w:r>
      <w:r w:rsidR="00394F8F">
        <w:rPr>
          <w:rFonts w:hint="eastAsia"/>
        </w:rPr>
        <w:t>（複数回答可）</w:t>
      </w:r>
    </w:p>
    <w:p w:rsidR="000D19CF" w:rsidRDefault="000D19CF"/>
    <w:p w:rsidR="000D19CF" w:rsidRDefault="000D19CF"/>
    <w:p w:rsidR="00124944" w:rsidRDefault="00124944"/>
    <w:p w:rsidR="00124944" w:rsidRDefault="00124944"/>
    <w:p w:rsidR="00124944" w:rsidRDefault="00124944"/>
    <w:p w:rsidR="000D19CF" w:rsidRDefault="000D19CF"/>
    <w:p w:rsidR="003E1708" w:rsidRDefault="003E1708"/>
    <w:p w:rsidR="003E1708" w:rsidRDefault="003E1708"/>
    <w:p w:rsidR="003E1708" w:rsidRDefault="003E1708"/>
    <w:p w:rsidR="00124944" w:rsidRDefault="00124944"/>
    <w:p w:rsidR="00124944" w:rsidRDefault="003B38EB" w:rsidP="00BD7AD3">
      <w:pPr>
        <w:ind w:left="210" w:hangingChars="100" w:hanging="210"/>
      </w:pPr>
      <w:r>
        <w:rPr>
          <w:rFonts w:hint="eastAsia"/>
        </w:rPr>
        <w:t xml:space="preserve">　</w:t>
      </w:r>
      <w:r w:rsidR="00BD7AD3">
        <w:rPr>
          <w:rFonts w:hint="eastAsia"/>
        </w:rPr>
        <w:t xml:space="preserve">　</w:t>
      </w:r>
      <w:r>
        <w:rPr>
          <w:rFonts w:hint="eastAsia"/>
        </w:rPr>
        <w:t>来店客の購買する商品は</w:t>
      </w:r>
      <w:r w:rsidR="00BD7AD3">
        <w:rPr>
          <w:rFonts w:hint="eastAsia"/>
        </w:rPr>
        <w:t>「</w:t>
      </w:r>
      <w:r>
        <w:rPr>
          <w:rFonts w:hint="eastAsia"/>
        </w:rPr>
        <w:t>野菜</w:t>
      </w:r>
      <w:r w:rsidR="00BD7AD3">
        <w:rPr>
          <w:rFonts w:hint="eastAsia"/>
        </w:rPr>
        <w:t>」</w:t>
      </w:r>
      <w:r>
        <w:rPr>
          <w:rFonts w:hint="eastAsia"/>
        </w:rPr>
        <w:t>91.40％、</w:t>
      </w:r>
      <w:r w:rsidR="00BD7AD3">
        <w:rPr>
          <w:rFonts w:hint="eastAsia"/>
        </w:rPr>
        <w:t>「</w:t>
      </w:r>
      <w:r>
        <w:rPr>
          <w:rFonts w:hint="eastAsia"/>
        </w:rPr>
        <w:t>果物</w:t>
      </w:r>
      <w:r w:rsidR="00BD7AD3">
        <w:rPr>
          <w:rFonts w:hint="eastAsia"/>
        </w:rPr>
        <w:t>」</w:t>
      </w:r>
      <w:r>
        <w:rPr>
          <w:rFonts w:hint="eastAsia"/>
        </w:rPr>
        <w:t>53.20％と、この2品目が極めて高くなっており、来店動機はほぼ鏡野町</w:t>
      </w:r>
      <w:r w:rsidR="00BD7AD3">
        <w:rPr>
          <w:rFonts w:hint="eastAsia"/>
        </w:rPr>
        <w:t>産</w:t>
      </w:r>
      <w:r>
        <w:rPr>
          <w:rFonts w:hint="eastAsia"/>
        </w:rPr>
        <w:t>の野菜と果物の購入となっている。</w:t>
      </w:r>
    </w:p>
    <w:p w:rsidR="00124944" w:rsidRDefault="003B38EB" w:rsidP="00BD7AD3">
      <w:pPr>
        <w:ind w:left="210" w:hangingChars="100" w:hanging="210"/>
      </w:pPr>
      <w:r>
        <w:rPr>
          <w:rFonts w:hint="eastAsia"/>
        </w:rPr>
        <w:t xml:space="preserve">　</w:t>
      </w:r>
      <w:r w:rsidR="00BD7AD3">
        <w:rPr>
          <w:rFonts w:hint="eastAsia"/>
        </w:rPr>
        <w:t xml:space="preserve">　</w:t>
      </w:r>
      <w:r>
        <w:rPr>
          <w:rFonts w:hint="eastAsia"/>
        </w:rPr>
        <w:t>また、加工品の購入は、どの商品も全体の1割以下で</w:t>
      </w:r>
      <w:r w:rsidR="00BD7AD3">
        <w:rPr>
          <w:rFonts w:hint="eastAsia"/>
        </w:rPr>
        <w:t>あり</w:t>
      </w:r>
      <w:r>
        <w:rPr>
          <w:rFonts w:hint="eastAsia"/>
        </w:rPr>
        <w:t>、購入動機の上位品目としては、米、ジュース、味噌といった商品であった。</w:t>
      </w:r>
    </w:p>
    <w:p w:rsidR="003E1708" w:rsidRDefault="003E1708"/>
    <w:p w:rsidR="003E1708" w:rsidRDefault="003B38EB" w:rsidP="00BD7AD3">
      <w:pPr>
        <w:ind w:firstLineChars="100" w:firstLine="210"/>
      </w:pPr>
      <w:r w:rsidRPr="009F4C63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271587</wp:posOffset>
            </wp:positionH>
            <wp:positionV relativeFrom="paragraph">
              <wp:posOffset>170760</wp:posOffset>
            </wp:positionV>
            <wp:extent cx="5396700" cy="1224501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213" cy="122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1708">
        <w:rPr>
          <w:rFonts w:hint="eastAsia"/>
        </w:rPr>
        <w:t>①その他の</w:t>
      </w:r>
      <w:r>
        <w:rPr>
          <w:rFonts w:hint="eastAsia"/>
        </w:rPr>
        <w:t>内訳</w:t>
      </w:r>
    </w:p>
    <w:p w:rsidR="003B38EB" w:rsidRDefault="003B38EB"/>
    <w:p w:rsidR="009F4C63" w:rsidRDefault="009F4C63"/>
    <w:p w:rsidR="009F4C63" w:rsidRDefault="009F4C63"/>
    <w:p w:rsidR="009F4C63" w:rsidRDefault="009F4C63"/>
    <w:p w:rsidR="003E1708" w:rsidRDefault="003E1708"/>
    <w:p w:rsidR="003E1708" w:rsidRDefault="003B38EB" w:rsidP="00BD7AD3">
      <w:pPr>
        <w:ind w:left="420" w:hangingChars="200" w:hanging="420"/>
      </w:pPr>
      <w:r>
        <w:rPr>
          <w:rFonts w:hint="eastAsia"/>
        </w:rPr>
        <w:t xml:space="preserve">　</w:t>
      </w:r>
      <w:r w:rsidR="00BD7AD3">
        <w:rPr>
          <w:rFonts w:hint="eastAsia"/>
        </w:rPr>
        <w:t xml:space="preserve">　　</w:t>
      </w:r>
      <w:r>
        <w:rPr>
          <w:rFonts w:hint="eastAsia"/>
        </w:rPr>
        <w:t>購入商品のその他の内訳は上記のとおりであり、主に嗜好品より生活用品の購入が中心</w:t>
      </w:r>
      <w:r w:rsidR="00BD7AD3">
        <w:rPr>
          <w:rFonts w:hint="eastAsia"/>
        </w:rPr>
        <w:t>となっている</w:t>
      </w:r>
      <w:r>
        <w:rPr>
          <w:rFonts w:hint="eastAsia"/>
        </w:rPr>
        <w:t>。</w:t>
      </w:r>
    </w:p>
    <w:p w:rsidR="000D19CF" w:rsidRDefault="000D19CF"/>
    <w:p w:rsidR="000D19CF" w:rsidRDefault="00BD7AD3" w:rsidP="00BD7AD3">
      <w:pPr>
        <w:ind w:firstLineChars="100" w:firstLine="210"/>
      </w:pPr>
      <w:r w:rsidRPr="000D19C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270483</wp:posOffset>
            </wp:positionH>
            <wp:positionV relativeFrom="paragraph">
              <wp:posOffset>201378</wp:posOffset>
            </wp:positionV>
            <wp:extent cx="5400040" cy="81026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9CF">
        <w:rPr>
          <w:rFonts w:hint="eastAsia"/>
        </w:rPr>
        <w:t>6.各商品の価格は如何ですか？</w:t>
      </w:r>
    </w:p>
    <w:p w:rsidR="000D19CF" w:rsidRDefault="000D19CF"/>
    <w:p w:rsidR="000D19CF" w:rsidRDefault="000D19CF"/>
    <w:p w:rsidR="00BD7AD3" w:rsidRDefault="00BD7AD3" w:rsidP="00BD7AD3">
      <w:pPr>
        <w:ind w:left="210" w:hangingChars="100" w:hanging="210"/>
      </w:pPr>
    </w:p>
    <w:p w:rsidR="00BD7AD3" w:rsidRDefault="00BD7AD3" w:rsidP="00BD7AD3">
      <w:pPr>
        <w:ind w:left="210" w:hangingChars="100" w:hanging="210"/>
      </w:pPr>
    </w:p>
    <w:p w:rsidR="000D19CF" w:rsidRDefault="003B38EB" w:rsidP="00BD7AD3">
      <w:pPr>
        <w:ind w:left="210" w:hangingChars="100" w:hanging="210"/>
      </w:pPr>
      <w:r>
        <w:rPr>
          <w:rFonts w:hint="eastAsia"/>
        </w:rPr>
        <w:t xml:space="preserve">　</w:t>
      </w:r>
      <w:r w:rsidR="00BD7AD3">
        <w:rPr>
          <w:rFonts w:hint="eastAsia"/>
        </w:rPr>
        <w:t xml:space="preserve">　</w:t>
      </w:r>
      <w:r>
        <w:rPr>
          <w:rFonts w:hint="eastAsia"/>
        </w:rPr>
        <w:t>夢広場で販売する商品の価格について、</w:t>
      </w:r>
      <w:r w:rsidR="00BD7AD3">
        <w:rPr>
          <w:rFonts w:hint="eastAsia"/>
        </w:rPr>
        <w:t>「</w:t>
      </w:r>
      <w:r>
        <w:rPr>
          <w:rFonts w:hint="eastAsia"/>
        </w:rPr>
        <w:t>ちょうど良い</w:t>
      </w:r>
      <w:r w:rsidR="00BD7AD3">
        <w:rPr>
          <w:rFonts w:hint="eastAsia"/>
        </w:rPr>
        <w:t>」</w:t>
      </w:r>
      <w:r>
        <w:rPr>
          <w:rFonts w:hint="eastAsia"/>
        </w:rPr>
        <w:t>と回答した方が61.30％であり</w:t>
      </w:r>
      <w:r w:rsidR="00BD7AD3">
        <w:rPr>
          <w:rFonts w:hint="eastAsia"/>
        </w:rPr>
        <w:t>、全体の</w:t>
      </w:r>
      <w:r>
        <w:rPr>
          <w:rFonts w:hint="eastAsia"/>
        </w:rPr>
        <w:t>約6割を占めている。</w:t>
      </w:r>
      <w:r w:rsidR="0056587C">
        <w:rPr>
          <w:rFonts w:hint="eastAsia"/>
        </w:rPr>
        <w:t>また、</w:t>
      </w:r>
      <w:r w:rsidR="00BD7AD3">
        <w:rPr>
          <w:rFonts w:hint="eastAsia"/>
        </w:rPr>
        <w:t>「</w:t>
      </w:r>
      <w:r w:rsidR="0056587C">
        <w:rPr>
          <w:rFonts w:hint="eastAsia"/>
        </w:rPr>
        <w:t>安い</w:t>
      </w:r>
      <w:r w:rsidR="00BD7AD3">
        <w:rPr>
          <w:rFonts w:hint="eastAsia"/>
        </w:rPr>
        <w:t>」</w:t>
      </w:r>
      <w:r w:rsidR="0056587C">
        <w:rPr>
          <w:rFonts w:hint="eastAsia"/>
        </w:rPr>
        <w:t>と回答した方が34.20％で</w:t>
      </w:r>
      <w:r w:rsidR="00860637">
        <w:rPr>
          <w:rFonts w:hint="eastAsia"/>
        </w:rPr>
        <w:t>あったため</w:t>
      </w:r>
      <w:r w:rsidR="0056587C">
        <w:rPr>
          <w:rFonts w:hint="eastAsia"/>
        </w:rPr>
        <w:t>、</w:t>
      </w:r>
      <w:r w:rsidR="00BD7AD3">
        <w:rPr>
          <w:rFonts w:hint="eastAsia"/>
        </w:rPr>
        <w:t>全体の</w:t>
      </w:r>
      <w:r w:rsidR="0056587C">
        <w:rPr>
          <w:rFonts w:hint="eastAsia"/>
        </w:rPr>
        <w:t>約9割以上の方が販売価格に満足している</w:t>
      </w:r>
      <w:r w:rsidR="00BD7AD3">
        <w:rPr>
          <w:rFonts w:hint="eastAsia"/>
        </w:rPr>
        <w:t>こ</w:t>
      </w:r>
      <w:r w:rsidR="002A7EA6">
        <w:rPr>
          <w:rFonts w:hint="eastAsia"/>
        </w:rPr>
        <w:t>と</w:t>
      </w:r>
      <w:bookmarkStart w:id="0" w:name="_GoBack"/>
      <w:bookmarkEnd w:id="0"/>
      <w:r w:rsidR="00BD7AD3">
        <w:rPr>
          <w:rFonts w:hint="eastAsia"/>
        </w:rPr>
        <w:t>がわかる</w:t>
      </w:r>
      <w:r w:rsidR="0056587C">
        <w:rPr>
          <w:rFonts w:hint="eastAsia"/>
        </w:rPr>
        <w:t>。</w:t>
      </w:r>
    </w:p>
    <w:p w:rsidR="003B38EB" w:rsidRDefault="003B38EB"/>
    <w:p w:rsidR="009F4C63" w:rsidRDefault="006B56E3" w:rsidP="00BD7AD3">
      <w:pPr>
        <w:ind w:firstLineChars="100" w:firstLine="210"/>
      </w:pPr>
      <w:r w:rsidRPr="009F4C63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255684</wp:posOffset>
            </wp:positionH>
            <wp:positionV relativeFrom="paragraph">
              <wp:posOffset>158834</wp:posOffset>
            </wp:positionV>
            <wp:extent cx="5397408" cy="453224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493" cy="45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4C63">
        <w:rPr>
          <w:rFonts w:hint="eastAsia"/>
        </w:rPr>
        <w:t>①その他の意見</w:t>
      </w:r>
    </w:p>
    <w:p w:rsidR="009F4C63" w:rsidRDefault="009F4C63"/>
    <w:p w:rsidR="000D19CF" w:rsidRDefault="00BD7AD3" w:rsidP="00BD7AD3">
      <w:pPr>
        <w:ind w:firstLineChars="100" w:firstLine="210"/>
      </w:pPr>
      <w:r w:rsidRPr="003E1708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253310</wp:posOffset>
            </wp:positionH>
            <wp:positionV relativeFrom="paragraph">
              <wp:posOffset>220815</wp:posOffset>
            </wp:positionV>
            <wp:extent cx="5400040" cy="70294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9CF">
        <w:rPr>
          <w:rFonts w:hint="eastAsia"/>
        </w:rPr>
        <w:t>7.</w:t>
      </w:r>
      <w:r w:rsidR="003E1708">
        <w:rPr>
          <w:rFonts w:hint="eastAsia"/>
        </w:rPr>
        <w:t>品揃えには満足していますか？</w:t>
      </w:r>
    </w:p>
    <w:p w:rsidR="000801B5" w:rsidRDefault="000801B5"/>
    <w:p w:rsidR="000D19CF" w:rsidRDefault="000D19CF"/>
    <w:p w:rsidR="00BD7AD3" w:rsidRDefault="00BD7AD3"/>
    <w:p w:rsidR="000D19CF" w:rsidRDefault="006B56E3" w:rsidP="00BD7AD3">
      <w:pPr>
        <w:ind w:left="210" w:hangingChars="100" w:hanging="210"/>
      </w:pPr>
      <w:r>
        <w:rPr>
          <w:rFonts w:hint="eastAsia"/>
        </w:rPr>
        <w:t xml:space="preserve">　</w:t>
      </w:r>
      <w:r w:rsidR="00BD7AD3">
        <w:rPr>
          <w:rFonts w:hint="eastAsia"/>
        </w:rPr>
        <w:t xml:space="preserve">　</w:t>
      </w:r>
      <w:r>
        <w:rPr>
          <w:rFonts w:hint="eastAsia"/>
        </w:rPr>
        <w:t>夢広場店内で販売する品揃えについて、</w:t>
      </w:r>
      <w:r w:rsidR="00BD7AD3">
        <w:rPr>
          <w:rFonts w:hint="eastAsia"/>
        </w:rPr>
        <w:t>「</w:t>
      </w:r>
      <w:r>
        <w:rPr>
          <w:rFonts w:hint="eastAsia"/>
        </w:rPr>
        <w:t>十分満足している</w:t>
      </w:r>
      <w:r w:rsidR="00BD7AD3">
        <w:rPr>
          <w:rFonts w:hint="eastAsia"/>
        </w:rPr>
        <w:t>」</w:t>
      </w:r>
      <w:r>
        <w:rPr>
          <w:rFonts w:hint="eastAsia"/>
        </w:rPr>
        <w:t>と回答した方が58.40％であり</w:t>
      </w:r>
      <w:r w:rsidR="00BD7AD3">
        <w:rPr>
          <w:rFonts w:hint="eastAsia"/>
        </w:rPr>
        <w:t>、</w:t>
      </w:r>
      <w:r>
        <w:rPr>
          <w:rFonts w:hint="eastAsia"/>
        </w:rPr>
        <w:t>全体の約6割の方が品揃えに満足している。</w:t>
      </w:r>
    </w:p>
    <w:p w:rsidR="006B56E3" w:rsidRPr="006B56E3" w:rsidRDefault="006B56E3"/>
    <w:p w:rsidR="000D19CF" w:rsidRDefault="00BD7AD3" w:rsidP="00BD7AD3">
      <w:pPr>
        <w:ind w:firstLineChars="100" w:firstLine="210"/>
      </w:pPr>
      <w:r w:rsidRPr="003E170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269655</wp:posOffset>
            </wp:positionH>
            <wp:positionV relativeFrom="paragraph">
              <wp:posOffset>150827</wp:posOffset>
            </wp:positionV>
            <wp:extent cx="5400040" cy="70294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708">
        <w:rPr>
          <w:rFonts w:hint="eastAsia"/>
        </w:rPr>
        <w:t>8.満足してないと答えた方に質問です。</w:t>
      </w:r>
    </w:p>
    <w:p w:rsidR="000D19CF" w:rsidRDefault="000D19CF"/>
    <w:p w:rsidR="000D19CF" w:rsidRDefault="000D19CF"/>
    <w:p w:rsidR="000D19CF" w:rsidRDefault="000D19CF"/>
    <w:p w:rsidR="000D19CF" w:rsidRDefault="006B56E3" w:rsidP="00BD7AD3">
      <w:pPr>
        <w:ind w:left="210" w:hangingChars="100" w:hanging="210"/>
      </w:pPr>
      <w:r>
        <w:rPr>
          <w:rFonts w:hint="eastAsia"/>
        </w:rPr>
        <w:t xml:space="preserve">　</w:t>
      </w:r>
      <w:r w:rsidR="00BD7AD3">
        <w:rPr>
          <w:rFonts w:hint="eastAsia"/>
        </w:rPr>
        <w:t xml:space="preserve">　</w:t>
      </w:r>
      <w:r>
        <w:rPr>
          <w:rFonts w:hint="eastAsia"/>
        </w:rPr>
        <w:t>品揃えに満足していない方で</w:t>
      </w:r>
      <w:r w:rsidR="00BD7AD3">
        <w:rPr>
          <w:rFonts w:hint="eastAsia"/>
        </w:rPr>
        <w:t>「</w:t>
      </w:r>
      <w:r>
        <w:rPr>
          <w:rFonts w:hint="eastAsia"/>
        </w:rPr>
        <w:t>もっと野菜の種類や量を増やしてほしい</w:t>
      </w:r>
      <w:r w:rsidR="00BD7AD3">
        <w:rPr>
          <w:rFonts w:hint="eastAsia"/>
        </w:rPr>
        <w:t>」</w:t>
      </w:r>
      <w:r>
        <w:rPr>
          <w:rFonts w:hint="eastAsia"/>
        </w:rPr>
        <w:t>と回答した方が34.20％であった。また</w:t>
      </w:r>
      <w:r w:rsidR="00BD7AD3">
        <w:rPr>
          <w:rFonts w:hint="eastAsia"/>
        </w:rPr>
        <w:t>「</w:t>
      </w:r>
      <w:r>
        <w:rPr>
          <w:rFonts w:hint="eastAsia"/>
        </w:rPr>
        <w:t>加工品を増やしてほしい</w:t>
      </w:r>
      <w:r w:rsidR="00BD7AD3">
        <w:rPr>
          <w:rFonts w:hint="eastAsia"/>
        </w:rPr>
        <w:t>」</w:t>
      </w:r>
      <w:r>
        <w:rPr>
          <w:rFonts w:hint="eastAsia"/>
        </w:rPr>
        <w:t>と回答した方が、少数割合ではあるが5.90％あった。</w:t>
      </w:r>
    </w:p>
    <w:p w:rsidR="009F4C63" w:rsidRDefault="009F4C63"/>
    <w:p w:rsidR="009F4C63" w:rsidRDefault="006B56E3" w:rsidP="006B56E3">
      <w:pPr>
        <w:ind w:firstLineChars="100" w:firstLine="210"/>
      </w:pPr>
      <w:r w:rsidRPr="009F4C63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184122</wp:posOffset>
            </wp:positionH>
            <wp:positionV relativeFrom="paragraph">
              <wp:posOffset>136967</wp:posOffset>
            </wp:positionV>
            <wp:extent cx="5397500" cy="2091193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074" cy="209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4C63">
        <w:rPr>
          <w:rFonts w:hint="eastAsia"/>
        </w:rPr>
        <w:t>①その他の意見</w:t>
      </w:r>
    </w:p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6B56E3" w:rsidP="00BD7AD3">
      <w:pPr>
        <w:ind w:left="210" w:hangingChars="100" w:hanging="210"/>
      </w:pPr>
      <w:r>
        <w:rPr>
          <w:rFonts w:hint="eastAsia"/>
        </w:rPr>
        <w:t xml:space="preserve">　</w:t>
      </w:r>
      <w:r w:rsidR="00BD7AD3">
        <w:rPr>
          <w:rFonts w:hint="eastAsia"/>
        </w:rPr>
        <w:t xml:space="preserve">　</w:t>
      </w:r>
      <w:r>
        <w:rPr>
          <w:rFonts w:hint="eastAsia"/>
        </w:rPr>
        <w:t>その他の意見</w:t>
      </w:r>
      <w:r w:rsidR="00CC147E">
        <w:rPr>
          <w:rFonts w:hint="eastAsia"/>
        </w:rPr>
        <w:t>で、多数意見としては</w:t>
      </w:r>
      <w:r w:rsidR="00BD7AD3">
        <w:rPr>
          <w:rFonts w:hint="eastAsia"/>
        </w:rPr>
        <w:t>「</w:t>
      </w:r>
      <w:r w:rsidR="00CC147E">
        <w:rPr>
          <w:rFonts w:hint="eastAsia"/>
        </w:rPr>
        <w:t>岡山産の特徴を活かした果物を増やしてほしい</w:t>
      </w:r>
      <w:r w:rsidR="00BD7AD3">
        <w:rPr>
          <w:rFonts w:hint="eastAsia"/>
        </w:rPr>
        <w:t>」</w:t>
      </w:r>
      <w:r w:rsidR="00CC147E">
        <w:rPr>
          <w:rFonts w:hint="eastAsia"/>
        </w:rPr>
        <w:t>という意見が多く、加工品に関する意見としては</w:t>
      </w:r>
      <w:r w:rsidR="00BD7AD3">
        <w:rPr>
          <w:rFonts w:hint="eastAsia"/>
        </w:rPr>
        <w:t>「</w:t>
      </w:r>
      <w:r w:rsidR="00CC147E">
        <w:rPr>
          <w:rFonts w:hint="eastAsia"/>
        </w:rPr>
        <w:t>生とうがらし</w:t>
      </w:r>
      <w:r w:rsidR="00BD7AD3">
        <w:rPr>
          <w:rFonts w:hint="eastAsia"/>
        </w:rPr>
        <w:t>」</w:t>
      </w:r>
      <w:r w:rsidR="00CC147E">
        <w:rPr>
          <w:rFonts w:hint="eastAsia"/>
        </w:rPr>
        <w:t>、</w:t>
      </w:r>
      <w:r w:rsidR="00BD7AD3">
        <w:rPr>
          <w:rFonts w:hint="eastAsia"/>
        </w:rPr>
        <w:t>「</w:t>
      </w:r>
      <w:r w:rsidR="00CC147E">
        <w:rPr>
          <w:rFonts w:hint="eastAsia"/>
        </w:rPr>
        <w:t>ヨーグルト</w:t>
      </w:r>
      <w:r w:rsidR="00BD7AD3">
        <w:rPr>
          <w:rFonts w:hint="eastAsia"/>
        </w:rPr>
        <w:t>」</w:t>
      </w:r>
      <w:r w:rsidR="00CC147E">
        <w:rPr>
          <w:rFonts w:hint="eastAsia"/>
        </w:rPr>
        <w:t>、</w:t>
      </w:r>
      <w:r w:rsidR="00BD7AD3">
        <w:rPr>
          <w:rFonts w:hint="eastAsia"/>
        </w:rPr>
        <w:t>「</w:t>
      </w:r>
      <w:r w:rsidR="00CC147E">
        <w:rPr>
          <w:rFonts w:hint="eastAsia"/>
        </w:rPr>
        <w:t>手作り惣菜</w:t>
      </w:r>
      <w:r w:rsidR="00BD7AD3">
        <w:rPr>
          <w:rFonts w:hint="eastAsia"/>
        </w:rPr>
        <w:t>」</w:t>
      </w:r>
      <w:r w:rsidR="00CC147E">
        <w:rPr>
          <w:rFonts w:hint="eastAsia"/>
        </w:rPr>
        <w:t>などを置いてほしいという意見があった。</w:t>
      </w:r>
    </w:p>
    <w:p w:rsidR="009F4C63" w:rsidRDefault="009F4C63"/>
    <w:p w:rsidR="000D19CF" w:rsidRDefault="00CC147E" w:rsidP="00BD7AD3">
      <w:pPr>
        <w:ind w:firstLineChars="100" w:firstLine="210"/>
      </w:pPr>
      <w:r w:rsidRPr="003E1708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245469</wp:posOffset>
            </wp:positionH>
            <wp:positionV relativeFrom="paragraph">
              <wp:posOffset>121312</wp:posOffset>
            </wp:positionV>
            <wp:extent cx="5400040" cy="83566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708">
        <w:rPr>
          <w:rFonts w:hint="eastAsia"/>
        </w:rPr>
        <w:t>9.夢広場に期待することは何ですか？</w:t>
      </w:r>
      <w:r w:rsidR="00394F8F">
        <w:rPr>
          <w:rFonts w:hint="eastAsia"/>
        </w:rPr>
        <w:t>（複数回答可）</w:t>
      </w:r>
    </w:p>
    <w:p w:rsidR="000D19CF" w:rsidRDefault="000D19CF"/>
    <w:p w:rsidR="000D19CF" w:rsidRDefault="000D19CF"/>
    <w:p w:rsidR="00BD7AD3" w:rsidRDefault="00BD7AD3"/>
    <w:p w:rsidR="000D19CF" w:rsidRDefault="00CC147E" w:rsidP="00BD7AD3">
      <w:pPr>
        <w:ind w:left="210" w:hangingChars="100" w:hanging="210"/>
      </w:pPr>
      <w:r>
        <w:rPr>
          <w:rFonts w:hint="eastAsia"/>
        </w:rPr>
        <w:t xml:space="preserve">　</w:t>
      </w:r>
      <w:r w:rsidR="00BD7AD3">
        <w:rPr>
          <w:rFonts w:hint="eastAsia"/>
        </w:rPr>
        <w:t xml:space="preserve">　</w:t>
      </w:r>
      <w:r>
        <w:rPr>
          <w:rFonts w:hint="eastAsia"/>
        </w:rPr>
        <w:t>夢広場に期待することとして「新鮮な野菜」と回答した方が92.60％あり、全体の約9割以上を占めている。</w:t>
      </w:r>
      <w:r w:rsidR="00394F8F">
        <w:rPr>
          <w:rFonts w:hint="eastAsia"/>
        </w:rPr>
        <w:t>また「加工品」と回答した方は8.2％で</w:t>
      </w:r>
      <w:r w:rsidR="00BD7AD3">
        <w:rPr>
          <w:rFonts w:hint="eastAsia"/>
        </w:rPr>
        <w:t>あり</w:t>
      </w:r>
      <w:r w:rsidR="00394F8F">
        <w:rPr>
          <w:rFonts w:hint="eastAsia"/>
        </w:rPr>
        <w:t>、全体の約1割の方が加工品に期待をしている。</w:t>
      </w:r>
    </w:p>
    <w:p w:rsidR="000D19CF" w:rsidRDefault="00394F8F">
      <w:r w:rsidRPr="009F4C63"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168220</wp:posOffset>
            </wp:positionH>
            <wp:positionV relativeFrom="paragraph">
              <wp:posOffset>125040</wp:posOffset>
            </wp:positionV>
            <wp:extent cx="5398977" cy="3434963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421" cy="34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4C63">
        <w:rPr>
          <w:rFonts w:hint="eastAsia"/>
        </w:rPr>
        <w:t>①その他の意見</w:t>
      </w:r>
    </w:p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394F8F" w:rsidRDefault="00394F8F" w:rsidP="00BD7AD3">
      <w:pPr>
        <w:ind w:left="210" w:hangingChars="100" w:hanging="210"/>
      </w:pPr>
      <w:r>
        <w:rPr>
          <w:rFonts w:hint="eastAsia"/>
        </w:rPr>
        <w:t xml:space="preserve">　　その他の意見</w:t>
      </w:r>
      <w:r w:rsidR="00BD7AD3">
        <w:rPr>
          <w:rFonts w:hint="eastAsia"/>
        </w:rPr>
        <w:t>の中で</w:t>
      </w:r>
      <w:r>
        <w:rPr>
          <w:rFonts w:hint="eastAsia"/>
        </w:rPr>
        <w:t>多数意見としては、岡山県や鏡野町独自の物産品、無農薬のもの、珍しい野菜や食品などが多かった。</w:t>
      </w:r>
    </w:p>
    <w:p w:rsidR="009F4C63" w:rsidRDefault="009F4C63" w:rsidP="003E1708"/>
    <w:p w:rsidR="003E1708" w:rsidRDefault="003E1708" w:rsidP="003E1708">
      <w:r>
        <w:rPr>
          <w:rFonts w:hint="eastAsia"/>
        </w:rPr>
        <w:t>（3）加工品について</w:t>
      </w:r>
    </w:p>
    <w:p w:rsidR="003E1708" w:rsidRDefault="00394F8F" w:rsidP="00BD7AD3">
      <w:pPr>
        <w:ind w:firstLineChars="100" w:firstLine="210"/>
      </w:pPr>
      <w:r w:rsidRPr="003E1708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214326</wp:posOffset>
            </wp:positionH>
            <wp:positionV relativeFrom="paragraph">
              <wp:posOffset>143869</wp:posOffset>
            </wp:positionV>
            <wp:extent cx="5400040" cy="31654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708">
        <w:rPr>
          <w:rFonts w:hint="eastAsia"/>
        </w:rPr>
        <w:t>10.どのような加工品があれば購入しますか？</w:t>
      </w:r>
    </w:p>
    <w:p w:rsidR="000D19CF" w:rsidRDefault="000D19CF"/>
    <w:p w:rsidR="003E1708" w:rsidRDefault="003E1708"/>
    <w:p w:rsidR="003E1708" w:rsidRDefault="003E1708"/>
    <w:p w:rsidR="003E1708" w:rsidRDefault="003E1708"/>
    <w:p w:rsidR="003E1708" w:rsidRDefault="003E1708"/>
    <w:p w:rsidR="003E1708" w:rsidRDefault="003E1708"/>
    <w:p w:rsidR="003E1708" w:rsidRDefault="003E1708"/>
    <w:p w:rsidR="00BD7AD3" w:rsidRDefault="00BD7AD3"/>
    <w:p w:rsidR="00BD7AD3" w:rsidRDefault="00BD7AD3"/>
    <w:p w:rsidR="00BD7AD3" w:rsidRDefault="00BD7AD3"/>
    <w:p w:rsidR="00BD7AD3" w:rsidRDefault="00BD7AD3"/>
    <w:p w:rsidR="003E1708" w:rsidRDefault="003E1708"/>
    <w:p w:rsidR="003E1708" w:rsidRDefault="003E1708"/>
    <w:p w:rsidR="003E1708" w:rsidRDefault="003E1708"/>
    <w:p w:rsidR="003E1708" w:rsidRDefault="00394F8F" w:rsidP="00BD7AD3">
      <w:pPr>
        <w:ind w:left="210" w:hangingChars="100" w:hanging="210"/>
      </w:pPr>
      <w:r>
        <w:rPr>
          <w:rFonts w:hint="eastAsia"/>
        </w:rPr>
        <w:t xml:space="preserve">　</w:t>
      </w:r>
      <w:r w:rsidR="00BD7AD3">
        <w:rPr>
          <w:rFonts w:hint="eastAsia"/>
        </w:rPr>
        <w:t xml:space="preserve">　</w:t>
      </w:r>
      <w:r>
        <w:rPr>
          <w:rFonts w:hint="eastAsia"/>
        </w:rPr>
        <w:t>将来的に夢広場に設置してもらいたい加工品</w:t>
      </w:r>
      <w:r w:rsidR="00653E94">
        <w:rPr>
          <w:rFonts w:hint="eastAsia"/>
        </w:rPr>
        <w:t>の希望</w:t>
      </w:r>
      <w:r>
        <w:rPr>
          <w:rFonts w:hint="eastAsia"/>
        </w:rPr>
        <w:t>に</w:t>
      </w:r>
      <w:r w:rsidR="00BD7AD3">
        <w:rPr>
          <w:rFonts w:hint="eastAsia"/>
        </w:rPr>
        <w:t>ついては</w:t>
      </w:r>
      <w:r w:rsidR="00653E94">
        <w:rPr>
          <w:rFonts w:hint="eastAsia"/>
        </w:rPr>
        <w:t>「豆腐」29.70％、「ハム・</w:t>
      </w:r>
      <w:r w:rsidR="00653E94">
        <w:rPr>
          <w:rFonts w:hint="eastAsia"/>
        </w:rPr>
        <w:lastRenderedPageBreak/>
        <w:t>ソーセージ」24.20％、「納豆」19.70％、「チーズ」17.5％、「味噌」16.7％と上位5位は利用者の約2割から3割の方が店舗への設置を希望している。</w:t>
      </w:r>
    </w:p>
    <w:p w:rsidR="009F4C63" w:rsidRDefault="009F4C63"/>
    <w:p w:rsidR="009F4C63" w:rsidRDefault="009F4C63" w:rsidP="00BD7AD3">
      <w:pPr>
        <w:ind w:firstLineChars="100" w:firstLine="210"/>
      </w:pPr>
      <w:r>
        <w:rPr>
          <w:rFonts w:hint="eastAsia"/>
        </w:rPr>
        <w:t>①その他の意見</w:t>
      </w:r>
    </w:p>
    <w:p w:rsidR="009F4C63" w:rsidRDefault="00653E94">
      <w:r w:rsidRPr="009F4C63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256374</wp:posOffset>
            </wp:positionH>
            <wp:positionV relativeFrom="paragraph">
              <wp:posOffset>8890</wp:posOffset>
            </wp:positionV>
            <wp:extent cx="5398018" cy="1256306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018" cy="125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F4C63" w:rsidRDefault="009F4C63"/>
    <w:p w:rsidR="009F4C63" w:rsidRDefault="009F4C63"/>
    <w:p w:rsidR="009F4C63" w:rsidRDefault="009F4C63"/>
    <w:p w:rsidR="009F4C63" w:rsidRDefault="009F4C63"/>
    <w:p w:rsidR="009F4C63" w:rsidRDefault="009F4C63"/>
    <w:p w:rsidR="00BD7AD3" w:rsidRDefault="00BD7AD3"/>
    <w:p w:rsidR="003E1708" w:rsidRDefault="00653E94" w:rsidP="00BD7AD3">
      <w:pPr>
        <w:ind w:firstLineChars="100" w:firstLine="210"/>
      </w:pPr>
      <w:r w:rsidRPr="003E1708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259880</wp:posOffset>
            </wp:positionH>
            <wp:positionV relativeFrom="paragraph">
              <wp:posOffset>227689</wp:posOffset>
            </wp:positionV>
            <wp:extent cx="5400040" cy="56324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708">
        <w:rPr>
          <w:rFonts w:hint="eastAsia"/>
        </w:rPr>
        <w:t>11.①加工品のパッケージは購入時に重要視していますか？</w:t>
      </w:r>
    </w:p>
    <w:p w:rsidR="003E1708" w:rsidRDefault="003E1708"/>
    <w:p w:rsidR="003E1708" w:rsidRDefault="003E1708"/>
    <w:p w:rsidR="003E1708" w:rsidRDefault="003E1708"/>
    <w:p w:rsidR="003E1708" w:rsidRDefault="00653E94" w:rsidP="00BD7AD3">
      <w:pPr>
        <w:ind w:left="210" w:hangingChars="100" w:hanging="210"/>
      </w:pPr>
      <w:r>
        <w:rPr>
          <w:rFonts w:hint="eastAsia"/>
        </w:rPr>
        <w:t xml:space="preserve">　</w:t>
      </w:r>
      <w:r w:rsidR="00BD7AD3">
        <w:rPr>
          <w:rFonts w:hint="eastAsia"/>
        </w:rPr>
        <w:t xml:space="preserve">　</w:t>
      </w:r>
      <w:r>
        <w:rPr>
          <w:rFonts w:hint="eastAsia"/>
        </w:rPr>
        <w:t>加工品のパッケージについて「重要視している」と回答した方が53.50％、また</w:t>
      </w:r>
      <w:r w:rsidR="00BD7AD3">
        <w:rPr>
          <w:rFonts w:hint="eastAsia"/>
        </w:rPr>
        <w:t>「</w:t>
      </w:r>
      <w:r>
        <w:rPr>
          <w:rFonts w:hint="eastAsia"/>
        </w:rPr>
        <w:t>特に重要視していない</w:t>
      </w:r>
      <w:r w:rsidR="00BD7AD3">
        <w:rPr>
          <w:rFonts w:hint="eastAsia"/>
        </w:rPr>
        <w:t>」</w:t>
      </w:r>
      <w:r>
        <w:rPr>
          <w:rFonts w:hint="eastAsia"/>
        </w:rPr>
        <w:t>と回答した方が42.00％あり、意見は半数で割れている。</w:t>
      </w:r>
    </w:p>
    <w:p w:rsidR="003E1708" w:rsidRDefault="003E1708"/>
    <w:p w:rsidR="003E1708" w:rsidRDefault="00BD7AD3" w:rsidP="00BD7AD3">
      <w:pPr>
        <w:ind w:firstLineChars="100" w:firstLine="210"/>
      </w:pPr>
      <w:r w:rsidRPr="003E1708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294253</wp:posOffset>
            </wp:positionH>
            <wp:positionV relativeFrom="paragraph">
              <wp:posOffset>168468</wp:posOffset>
            </wp:positionV>
            <wp:extent cx="5400040" cy="137350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708">
        <w:rPr>
          <w:rFonts w:hint="eastAsia"/>
        </w:rPr>
        <w:t>②重要視している方は、どのような点を重視していますか？</w:t>
      </w:r>
    </w:p>
    <w:p w:rsidR="003E1708" w:rsidRDefault="003E1708"/>
    <w:p w:rsidR="003E1708" w:rsidRDefault="003E1708"/>
    <w:p w:rsidR="003E1708" w:rsidRDefault="003E1708"/>
    <w:p w:rsidR="003E1708" w:rsidRDefault="003E1708"/>
    <w:p w:rsidR="003E1708" w:rsidRDefault="003E1708"/>
    <w:p w:rsidR="003E1708" w:rsidRDefault="003E1708"/>
    <w:p w:rsidR="003E1708" w:rsidRPr="00653E94" w:rsidRDefault="00653E94" w:rsidP="00A21CEB">
      <w:pPr>
        <w:ind w:left="420" w:hangingChars="200" w:hanging="420"/>
      </w:pPr>
      <w:r>
        <w:rPr>
          <w:rFonts w:hint="eastAsia"/>
        </w:rPr>
        <w:t xml:space="preserve">　</w:t>
      </w:r>
      <w:r w:rsidR="00BD7AD3">
        <w:rPr>
          <w:rFonts w:hint="eastAsia"/>
        </w:rPr>
        <w:t xml:space="preserve">　</w:t>
      </w:r>
      <w:r w:rsidR="00A21CEB">
        <w:rPr>
          <w:rFonts w:hint="eastAsia"/>
        </w:rPr>
        <w:t xml:space="preserve">　</w:t>
      </w:r>
      <w:r>
        <w:rPr>
          <w:rFonts w:hint="eastAsia"/>
        </w:rPr>
        <w:t>また、</w:t>
      </w:r>
      <w:r w:rsidR="00BD7AD3">
        <w:rPr>
          <w:rFonts w:hint="eastAsia"/>
        </w:rPr>
        <w:t>「</w:t>
      </w:r>
      <w:r>
        <w:rPr>
          <w:rFonts w:hint="eastAsia"/>
        </w:rPr>
        <w:t>重要視している</w:t>
      </w:r>
      <w:r w:rsidR="00A21CEB">
        <w:rPr>
          <w:rFonts w:hint="eastAsia"/>
        </w:rPr>
        <w:t>」と回答した</w:t>
      </w:r>
      <w:r>
        <w:rPr>
          <w:rFonts w:hint="eastAsia"/>
        </w:rPr>
        <w:t>方を対象とし、どのような点を重視しているか問うたところ「中身が見える」と回答した方が26.00％と一番多く、</w:t>
      </w:r>
      <w:r w:rsidR="00E20225">
        <w:rPr>
          <w:rFonts w:hint="eastAsia"/>
        </w:rPr>
        <w:t>2</w:t>
      </w:r>
      <w:r>
        <w:rPr>
          <w:rFonts w:hint="eastAsia"/>
        </w:rPr>
        <w:t>番目に「使いやすさ」と回答した方が22.30％と多かった。</w:t>
      </w:r>
      <w:r w:rsidR="00E20225">
        <w:rPr>
          <w:rFonts w:hint="eastAsia"/>
        </w:rPr>
        <w:t>上位4項目は全体の2割から3割弱</w:t>
      </w:r>
      <w:r w:rsidR="00860637">
        <w:rPr>
          <w:rFonts w:hint="eastAsia"/>
        </w:rPr>
        <w:t>の</w:t>
      </w:r>
      <w:r w:rsidR="00E20225">
        <w:rPr>
          <w:rFonts w:hint="eastAsia"/>
        </w:rPr>
        <w:t>方が重要視している。</w:t>
      </w:r>
    </w:p>
    <w:p w:rsidR="003E1708" w:rsidRDefault="003E1708"/>
    <w:p w:rsidR="003E1708" w:rsidRDefault="003E1708"/>
    <w:p w:rsidR="00E85B7D" w:rsidRDefault="00E85B7D" w:rsidP="00E85B7D">
      <w:pPr>
        <w:ind w:firstLineChars="100" w:firstLine="210"/>
      </w:pPr>
      <w:r>
        <w:rPr>
          <w:rFonts w:hint="eastAsia"/>
        </w:rPr>
        <w:t>参考資料　鏡野町アンテナショップ「夢広場」に関するアンケート　調査表（以下参照）</w:t>
      </w:r>
    </w:p>
    <w:p w:rsidR="00E85B7D" w:rsidRPr="00E85B7D" w:rsidRDefault="00E85B7D"/>
    <w:p w:rsidR="00E85B7D" w:rsidRDefault="00E85B7D"/>
    <w:p w:rsidR="00E85B7D" w:rsidRDefault="00E85B7D"/>
    <w:p w:rsidR="00E85B7D" w:rsidRDefault="00E85B7D"/>
    <w:p w:rsidR="00E85B7D" w:rsidRDefault="00E85B7D">
      <w:r w:rsidRPr="00E85B7D"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-445602</wp:posOffset>
            </wp:positionH>
            <wp:positionV relativeFrom="paragraph">
              <wp:posOffset>-557902</wp:posOffset>
            </wp:positionV>
            <wp:extent cx="6676408" cy="8953169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408" cy="895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p w:rsidR="00E85B7D" w:rsidRDefault="00E85B7D"/>
    <w:sectPr w:rsidR="00E85B7D">
      <w:footerReference w:type="default" r:id="rId2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3A" w:rsidRDefault="00E2673A" w:rsidP="00E2673A">
      <w:r>
        <w:separator/>
      </w:r>
    </w:p>
  </w:endnote>
  <w:endnote w:type="continuationSeparator" w:id="0">
    <w:p w:rsidR="00E2673A" w:rsidRDefault="00E2673A" w:rsidP="00E2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492604"/>
      <w:docPartObj>
        <w:docPartGallery w:val="Page Numbers (Bottom of Page)"/>
        <w:docPartUnique/>
      </w:docPartObj>
    </w:sdtPr>
    <w:sdtEndPr/>
    <w:sdtContent>
      <w:p w:rsidR="00E2673A" w:rsidRDefault="00E267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2673A" w:rsidRDefault="00E267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3A" w:rsidRDefault="00E2673A" w:rsidP="00E2673A">
      <w:r>
        <w:separator/>
      </w:r>
    </w:p>
  </w:footnote>
  <w:footnote w:type="continuationSeparator" w:id="0">
    <w:p w:rsidR="00E2673A" w:rsidRDefault="00E2673A" w:rsidP="00E26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86"/>
    <w:rsid w:val="000801B5"/>
    <w:rsid w:val="000A00BC"/>
    <w:rsid w:val="000D19CF"/>
    <w:rsid w:val="00124944"/>
    <w:rsid w:val="002A7EA6"/>
    <w:rsid w:val="002C7472"/>
    <w:rsid w:val="00394F8F"/>
    <w:rsid w:val="003B38EB"/>
    <w:rsid w:val="003E1708"/>
    <w:rsid w:val="0042013C"/>
    <w:rsid w:val="0056587C"/>
    <w:rsid w:val="00653E94"/>
    <w:rsid w:val="006B56E3"/>
    <w:rsid w:val="007D5D86"/>
    <w:rsid w:val="00860637"/>
    <w:rsid w:val="00877AAB"/>
    <w:rsid w:val="00922649"/>
    <w:rsid w:val="009F4C63"/>
    <w:rsid w:val="00A21CEB"/>
    <w:rsid w:val="00A348B0"/>
    <w:rsid w:val="00A8715C"/>
    <w:rsid w:val="00A90E67"/>
    <w:rsid w:val="00AA63D6"/>
    <w:rsid w:val="00AB2B0D"/>
    <w:rsid w:val="00B66594"/>
    <w:rsid w:val="00BD7AD3"/>
    <w:rsid w:val="00BF6F4D"/>
    <w:rsid w:val="00CC147E"/>
    <w:rsid w:val="00E20225"/>
    <w:rsid w:val="00E2673A"/>
    <w:rsid w:val="00E8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622E2"/>
  <w15:chartTrackingRefBased/>
  <w15:docId w15:val="{98C747EE-FCA9-49F1-8619-5D93EE16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5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5B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6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73A"/>
  </w:style>
  <w:style w:type="paragraph" w:styleId="a8">
    <w:name w:val="footer"/>
    <w:basedOn w:val="a"/>
    <w:link w:val="a9"/>
    <w:uiPriority w:val="99"/>
    <w:unhideWhenUsed/>
    <w:rsid w:val="00E26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99D7F-F6CC-49EE-BD4A-3DE8F425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2019-10-21T07:36:00Z</cp:lastPrinted>
  <dcterms:created xsi:type="dcterms:W3CDTF">2019-10-21T00:24:00Z</dcterms:created>
  <dcterms:modified xsi:type="dcterms:W3CDTF">2019-10-21T08:52:00Z</dcterms:modified>
</cp:coreProperties>
</file>